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централизованный завоз (вывоз) грузов автомобильным
</w:t>
      </w:r>
    </w:p>
    <w:p>
      <w:r>
        <w:t xml:space="preserve">транспортом на станцию железной дороги
</w:t>
      </w:r>
    </w:p>
    <w:p>
      <w:r>
        <w:t xml:space="preserve">г. _______________                             "__"__________ 199_ г.
</w:t>
      </w:r>
    </w:p>
    <w:p>
      <w:r>
        <w:t xml:space="preserve">_______________________________________________________________,
</w:t>
      </w:r>
    </w:p>
    <w:p>
      <w:r>
        <w:t xml:space="preserve">(наименование автотранспортной организации)
</w:t>
      </w:r>
    </w:p>
    <w:p>
      <w:r>
        <w:t xml:space="preserve">именуем__ в дальнейшем Автотранспортная организация, в лице _________
</w:t>
      </w:r>
    </w:p>
    <w:p>
      <w:r>
        <w:t xml:space="preserve">___________________________, действующего на основании _____________,
</w:t>
      </w:r>
    </w:p>
    <w:p>
      <w:r>
        <w:t xml:space="preserve">(должность, ф.и.о.)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станции железной дороги)
</w:t>
      </w:r>
    </w:p>
    <w:p>
      <w:r>
        <w:t xml:space="preserve">именуем__ в дальнейшем Станция, в лице 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другой стороны,
</w:t>
      </w:r>
    </w:p>
    <w:p>
      <w:r>
        <w:t xml:space="preserve">заключили настоящий договор о нижеследующем:
</w:t>
      </w:r>
    </w:p>
    <w:p>
      <w:r>
        <w:t xml:space="preserve">1. Автотранспортная  организация  обязуется  в  соответствии   с
</w:t>
      </w:r>
    </w:p>
    <w:p>
      <w:r>
        <w:t xml:space="preserve">планом  перевозок  в  пределах сроков бесплатного хранения обеспечить
</w:t>
      </w:r>
    </w:p>
    <w:p>
      <w:r>
        <w:t xml:space="preserve">вывоз всех грузов,  прибывающих в места  общего  пользования  станции
</w:t>
      </w:r>
    </w:p>
    <w:p>
      <w:r>
        <w:t xml:space="preserve">_____________________,  а  также  завоз  грузов,  отправляемых  через
</w:t>
      </w:r>
    </w:p>
    <w:p>
      <w:r>
        <w:t xml:space="preserve">склады  указанной  станции.  Централизованному  завозу  (вывозу)   не
</w:t>
      </w:r>
    </w:p>
    <w:p>
      <w:r>
        <w:t xml:space="preserve">подлежат  опасные  грузы,  перевозимые  наливом в цистернах,  а также
</w:t>
      </w:r>
    </w:p>
    <w:p>
      <w:r>
        <w:t xml:space="preserve">запрещенные к перевозке на автомобильных дорогах  в  соответствии  со
</w:t>
      </w:r>
    </w:p>
    <w:p>
      <w:r>
        <w:t xml:space="preserve">ст. 18 УАТ РСФСР.
</w:t>
      </w:r>
    </w:p>
    <w:p>
      <w:r>
        <w:t xml:space="preserve">Объем централизованного завоза и вывоза грузов на ______________
</w:t>
      </w:r>
    </w:p>
    <w:p>
      <w:r>
        <w:t xml:space="preserve">устанавливается в  размере  по  вывозу __________________ и по завозу
</w:t>
      </w:r>
    </w:p>
    <w:p>
      <w:r>
        <w:t xml:space="preserve">__________________________.
</w:t>
      </w:r>
    </w:p>
    <w:p>
      <w:r>
        <w:t xml:space="preserve">2. Планирование   централизованного   завоза   (вывоза)   грузов
</w:t>
      </w:r>
    </w:p>
    <w:p>
      <w:r>
        <w:t xml:space="preserve">производится в порядке, предусмотренном п. 9 Правил централизованного
</w:t>
      </w:r>
    </w:p>
    <w:p>
      <w:r>
        <w:t xml:space="preserve">завоза (вывоза) грузов автомобильным транспортом на станции  железных
</w:t>
      </w:r>
    </w:p>
    <w:p>
      <w:r>
        <w:t xml:space="preserve">дорог, расположенных на территории РФ.
</w:t>
      </w:r>
    </w:p>
    <w:p>
      <w:r>
        <w:t xml:space="preserve">3. Автотранспортная       организация       выполняет      часть
</w:t>
      </w:r>
    </w:p>
    <w:p>
      <w:r>
        <w:t xml:space="preserve">транспортно-экспедиционных   операций,   связанных   с    выполнением
</w:t>
      </w:r>
    </w:p>
    <w:p>
      <w:r>
        <w:t xml:space="preserve">централизованных   перевозок   грузов  автомобильным  транспортом  на
</w:t>
      </w:r>
    </w:p>
    <w:p>
      <w:r>
        <w:t xml:space="preserve">станцию и со станции __________________, а именно: проверяет качество
</w:t>
      </w:r>
    </w:p>
    <w:p>
      <w:r>
        <w:t xml:space="preserve">тары   и   упаковку   грузов,   оформляет   перевозочные   документы,
</w:t>
      </w:r>
    </w:p>
    <w:p>
      <w:r>
        <w:t xml:space="preserve">переадресовку грузов за согласованную сторонами плату.
</w:t>
      </w:r>
    </w:p>
    <w:p>
      <w:r>
        <w:t xml:space="preserve">4. Подача автомобилей под погрузку  (выгрузку)  производится  по
</w:t>
      </w:r>
    </w:p>
    <w:p>
      <w:r>
        <w:t xml:space="preserve">согласованному Станцией с Автотранспортной организацией графику.
</w:t>
      </w:r>
    </w:p>
    <w:p>
      <w:r>
        <w:t xml:space="preserve">5. Фронты    одновременной    погрузки-разгрузки     автомобилей
</w:t>
      </w:r>
    </w:p>
    <w:p>
      <w:r>
        <w:t xml:space="preserve">(прицепов) устанавливаются:  по погрузке - по согласованию сторон; по
</w:t>
      </w:r>
    </w:p>
    <w:p>
      <w:r>
        <w:t xml:space="preserve">разгрузке - по согласованию сторон.
</w:t>
      </w:r>
    </w:p>
    <w:p>
      <w:r>
        <w:t xml:space="preserve">6. Станция и Автотранспортная  организация  организуют  погрузку
</w:t>
      </w:r>
    </w:p>
    <w:p>
      <w:r>
        <w:t xml:space="preserve">(выгрузку)  автомобилей  по  прямому  варианту  "вагон-автомобиль"  и
</w:t>
      </w:r>
    </w:p>
    <w:p>
      <w:r>
        <w:t xml:space="preserve">"автомобиль-вагон" в  следующем  порядке  -  стороны  согласуют  этот
</w:t>
      </w:r>
    </w:p>
    <w:p>
      <w:r>
        <w:t xml:space="preserve">порядок  в  зависимости  от  характера  груза,  механизированного или
</w:t>
      </w:r>
    </w:p>
    <w:p>
      <w:r>
        <w:t xml:space="preserve">немеханизированного способа погрузки (выгрузки).
</w:t>
      </w:r>
    </w:p>
    <w:p>
      <w:r>
        <w:t xml:space="preserve">7. Для погрузки грузов в автомобили (автопоезда) и  выгрузки  из
</w:t>
      </w:r>
    </w:p>
    <w:p>
      <w:r>
        <w:t xml:space="preserve">них устанавливаются  сроки.  Их  размер  зависит  от грузоподъемности
</w:t>
      </w:r>
    </w:p>
    <w:p>
      <w:r>
        <w:t xml:space="preserve">автомобиля и  вида  груза  и  исчисляется  в  минутах   по   таблицам
</w:t>
      </w:r>
    </w:p>
    <w:p>
      <w:r>
        <w:t xml:space="preserve">__________________________________.
</w:t>
      </w:r>
    </w:p>
    <w:p>
      <w:r>
        <w:t xml:space="preserve">8. Выдача грузов Станцией Автотранспортной организации,  а также
</w:t>
      </w:r>
    </w:p>
    <w:p>
      <w:r>
        <w:t xml:space="preserve">прием груза Станцией от Автотранспортной организации производится  по
</w:t>
      </w:r>
    </w:p>
    <w:p>
      <w:r>
        <w:t xml:space="preserve">правилам,  действующим  на железнодорожном транспорте для мест общего
</w:t>
      </w:r>
    </w:p>
    <w:p>
      <w:r>
        <w:t xml:space="preserve">пользования.
</w:t>
      </w:r>
    </w:p>
    <w:p>
      <w:r>
        <w:t xml:space="preserve">9. Расчеты  по  причитающимся   платежам,   сборам   и   штрафам
</w:t>
      </w:r>
    </w:p>
    <w:p>
      <w:r>
        <w:t xml:space="preserve">производятся платежными    поручениями,   акцептованными   банком   в
</w:t>
      </w:r>
    </w:p>
    <w:p>
      <w:r>
        <w:t xml:space="preserve">соответствии с действующими на автомобильном  транспорте  тарифами  и
</w:t>
      </w:r>
    </w:p>
    <w:p>
      <w:r>
        <w:t xml:space="preserve">штрафными санкциями.
</w:t>
      </w:r>
    </w:p>
    <w:p>
      <w:r>
        <w:t xml:space="preserve">10. Станция обязана содержать подъездные пути к пунктам погрузки
</w:t>
      </w:r>
    </w:p>
    <w:p>
      <w:r>
        <w:t xml:space="preserve">и выгрузки,  а  также  погрузочно-разгрузочные  площадки  в исправном
</w:t>
      </w:r>
    </w:p>
    <w:p>
      <w:r>
        <w:t xml:space="preserve">состоянии, обеспечивающем  в  любое  время  осуществление  перевозок,
</w:t>
      </w:r>
    </w:p>
    <w:p>
      <w:r>
        <w:t xml:space="preserve">беспрепятственное и  безопасное  движение  и свободное маневрирование
</w:t>
      </w:r>
    </w:p>
    <w:p>
      <w:r>
        <w:t xml:space="preserve">автомобилей, иметь устройство для освещения рабочих мест и подъездных
</w:t>
      </w:r>
    </w:p>
    <w:p>
      <w:r>
        <w:t xml:space="preserve">путей к ним при работе в вечернее и ночное время.
</w:t>
      </w:r>
    </w:p>
    <w:p>
      <w:r>
        <w:t xml:space="preserve">11. Дополнительные условия.  При непредвиденных  обстоятельствах
</w:t>
      </w:r>
    </w:p>
    <w:p>
      <w:r>
        <w:t xml:space="preserve">(стихийные бедствия,   аварии   на   станции   и   т.п.),   вызвавших
</w:t>
      </w:r>
    </w:p>
    <w:p>
      <w:r>
        <w:t xml:space="preserve">значительную задержку в производстве  погрузочно-разгрузочных  работ,
</w:t>
      </w:r>
    </w:p>
    <w:p>
      <w:r>
        <w:t xml:space="preserve">станция обеспечивает  своими  силами и средствами необходимые бытовые
</w:t>
      </w:r>
    </w:p>
    <w:p>
      <w:r>
        <w:t xml:space="preserve">условия для    рабочих    Автотранспортной   организации   на   время
</w:t>
      </w:r>
    </w:p>
    <w:p>
      <w:r>
        <w:t xml:space="preserve">вынужденного  простоя.
</w:t>
      </w:r>
    </w:p>
    <w:p>
      <w:r>
        <w:t xml:space="preserve">12. Станция  и  Автотранспортная организация за невыполнение или
</w:t>
      </w:r>
    </w:p>
    <w:p>
      <w:r>
        <w:t xml:space="preserve">ненадлежащее  выполнение  обязательств,  вытекающих   из   настоящего
</w:t>
      </w:r>
    </w:p>
    <w:p>
      <w:r>
        <w:t xml:space="preserve">договора,   несут   материальную  ответственность  в  соответствии  с
</w:t>
      </w:r>
    </w:p>
    <w:p>
      <w:r>
        <w:t xml:space="preserve">Правилами  Централизованного  завоза  (вывоза)  грузов  автомобильным
</w:t>
      </w:r>
    </w:p>
    <w:p>
      <w:r>
        <w:t xml:space="preserve">транспортом   общего   пользования   на   станции   железных   дорог,
</w:t>
      </w:r>
    </w:p>
    <w:p>
      <w:r>
        <w:t xml:space="preserve">расположенных на территории РФ.
</w:t>
      </w:r>
    </w:p>
    <w:p>
      <w:r>
        <w:t xml:space="preserve">13. По  всем  вопросам,  не предусмотренным настоящим договором,
</w:t>
      </w:r>
    </w:p>
    <w:p>
      <w:r>
        <w:t xml:space="preserve">стороны руководствуются  уставами  и   правилами,   действующими   на
</w:t>
      </w:r>
    </w:p>
    <w:p>
      <w:r>
        <w:t xml:space="preserve">железнодорожном и   автомобильном   транспорте,   а  также  Правилами
</w:t>
      </w:r>
    </w:p>
    <w:p>
      <w:r>
        <w:t xml:space="preserve">централизованного завоза (вывоза)  грузов  автомобильным  транспортом
</w:t>
      </w:r>
    </w:p>
    <w:p>
      <w:r>
        <w:t xml:space="preserve">общего пользования  на  станциях  железных  дорог,  расположенных  на
</w:t>
      </w:r>
    </w:p>
    <w:p>
      <w:r>
        <w:t xml:space="preserve">территории РФ.
</w:t>
      </w:r>
    </w:p>
    <w:p>
      <w:r>
        <w:t xml:space="preserve">14. Дополнительные условия: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15. Срок  действия   настоящего   договора   устанавливается   с
</w:t>
      </w:r>
    </w:p>
    <w:p>
      <w:r>
        <w:t xml:space="preserve">"___"___________ 199__г.
</w:t>
      </w:r>
    </w:p>
    <w:p>
      <w:r>
        <w:t xml:space="preserve">16. Срок окончания действия договора "___"___________ 199__ г.
</w:t>
      </w:r>
    </w:p>
    <w:p>
      <w:r>
        <w:t xml:space="preserve">17. Юридические адреса и реквизиты сторон:
</w:t>
      </w:r>
    </w:p>
    <w:p>
      <w:r>
        <w:t xml:space="preserve">Автотранспортная организация:___________________________________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Станция:________________________________________________________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Автотранспортная организация                        Станция
</w:t>
      </w:r>
    </w:p>
    <w:p>
      <w:r>
        <w:t xml:space="preserve">____________________________               __________________________
</w:t>
      </w:r>
    </w:p>
    <w:p>
      <w:r>
        <w:t xml:space="preserve">М.П.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2023-10-10T09:38:29.907Z</dcterms:created>
  <dcterms:modified xsi:type="dcterms:W3CDTF">2023-10-10T09:38:29.907Z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